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84ECC" w14:textId="77777777" w:rsidR="00984246" w:rsidRDefault="00984246" w:rsidP="00984246">
      <w:pPr>
        <w:pStyle w:val="NoSpacing"/>
        <w:spacing w:line="480" w:lineRule="auto"/>
        <w:jc w:val="center"/>
      </w:pPr>
      <w:bookmarkStart w:id="0" w:name="_GoBack"/>
      <w:bookmarkEnd w:id="0"/>
    </w:p>
    <w:p w14:paraId="5D3271D6" w14:textId="77777777" w:rsidR="00984246" w:rsidRDefault="00984246" w:rsidP="00984246">
      <w:pPr>
        <w:pStyle w:val="NoSpacing"/>
        <w:spacing w:line="480" w:lineRule="auto"/>
        <w:jc w:val="center"/>
      </w:pPr>
    </w:p>
    <w:p w14:paraId="5ED4187F" w14:textId="77777777" w:rsidR="00984246" w:rsidRDefault="00984246" w:rsidP="00984246">
      <w:pPr>
        <w:pStyle w:val="NoSpacing"/>
        <w:spacing w:line="480" w:lineRule="auto"/>
        <w:jc w:val="center"/>
      </w:pPr>
    </w:p>
    <w:p w14:paraId="26CA36B2" w14:textId="77777777" w:rsidR="00984246" w:rsidRDefault="00984246" w:rsidP="00984246">
      <w:pPr>
        <w:pStyle w:val="NoSpacing"/>
        <w:spacing w:line="480" w:lineRule="auto"/>
        <w:jc w:val="center"/>
      </w:pPr>
    </w:p>
    <w:p w14:paraId="5DA38A50" w14:textId="77777777" w:rsidR="00984246" w:rsidRDefault="00984246" w:rsidP="00984246">
      <w:pPr>
        <w:pStyle w:val="NoSpacing"/>
        <w:spacing w:line="480" w:lineRule="auto"/>
        <w:jc w:val="center"/>
      </w:pPr>
    </w:p>
    <w:p w14:paraId="5BCC8161" w14:textId="77777777" w:rsidR="00984246" w:rsidRDefault="00984246" w:rsidP="00984246">
      <w:pPr>
        <w:pStyle w:val="NoSpacing"/>
        <w:spacing w:line="480" w:lineRule="auto"/>
        <w:jc w:val="center"/>
      </w:pPr>
    </w:p>
    <w:p w14:paraId="43D822F8" w14:textId="65FDFC7F" w:rsidR="006A5746" w:rsidRPr="00984246" w:rsidRDefault="006A5746" w:rsidP="00984246">
      <w:pPr>
        <w:pStyle w:val="NoSpacing"/>
        <w:spacing w:line="480" w:lineRule="auto"/>
        <w:jc w:val="center"/>
      </w:pPr>
      <w:r w:rsidRPr="00984246">
        <w:t>Issues within the Prison Systems</w:t>
      </w:r>
    </w:p>
    <w:p w14:paraId="55C2614E" w14:textId="77777777" w:rsidR="006A5746" w:rsidRPr="00984246" w:rsidRDefault="006A5746" w:rsidP="00984246">
      <w:pPr>
        <w:pStyle w:val="NoSpacing"/>
        <w:spacing w:line="480" w:lineRule="auto"/>
        <w:jc w:val="center"/>
      </w:pPr>
      <w:r w:rsidRPr="00984246">
        <w:t xml:space="preserve">Name </w:t>
      </w:r>
    </w:p>
    <w:p w14:paraId="1D1BC5AE" w14:textId="77777777" w:rsidR="006A5746" w:rsidRPr="00984246" w:rsidRDefault="006A5746" w:rsidP="00984246">
      <w:pPr>
        <w:pStyle w:val="NoSpacing"/>
        <w:spacing w:line="480" w:lineRule="auto"/>
        <w:jc w:val="center"/>
      </w:pPr>
      <w:r w:rsidRPr="00984246">
        <w:t>Institution Affiliation</w:t>
      </w:r>
    </w:p>
    <w:p w14:paraId="4D7B5D9B" w14:textId="77777777" w:rsidR="006A5746" w:rsidRPr="00984246" w:rsidRDefault="006A5746" w:rsidP="00984246">
      <w:pPr>
        <w:pStyle w:val="NoSpacing"/>
        <w:spacing w:line="480" w:lineRule="auto"/>
        <w:jc w:val="center"/>
      </w:pPr>
    </w:p>
    <w:p w14:paraId="10C2E265" w14:textId="77777777" w:rsidR="006A5746" w:rsidRPr="00984246" w:rsidRDefault="006A5746" w:rsidP="00984246">
      <w:pPr>
        <w:pStyle w:val="NoSpacing"/>
        <w:spacing w:line="480" w:lineRule="auto"/>
        <w:jc w:val="center"/>
      </w:pPr>
    </w:p>
    <w:p w14:paraId="1F74036D" w14:textId="77777777" w:rsidR="006A5746" w:rsidRPr="00984246" w:rsidRDefault="006A5746" w:rsidP="00984246">
      <w:pPr>
        <w:pStyle w:val="NoSpacing"/>
        <w:spacing w:line="480" w:lineRule="auto"/>
        <w:jc w:val="center"/>
      </w:pPr>
    </w:p>
    <w:p w14:paraId="40B4320E" w14:textId="77777777" w:rsidR="006A5746" w:rsidRPr="00984246" w:rsidRDefault="006A5746" w:rsidP="00984246">
      <w:pPr>
        <w:pStyle w:val="NoSpacing"/>
        <w:spacing w:line="480" w:lineRule="auto"/>
        <w:jc w:val="center"/>
      </w:pPr>
    </w:p>
    <w:p w14:paraId="5BF12B89" w14:textId="77777777" w:rsidR="006A5746" w:rsidRPr="00984246" w:rsidRDefault="006A5746" w:rsidP="00984246">
      <w:pPr>
        <w:pStyle w:val="NoSpacing"/>
        <w:spacing w:line="480" w:lineRule="auto"/>
        <w:jc w:val="center"/>
      </w:pPr>
    </w:p>
    <w:p w14:paraId="4E20088D" w14:textId="77777777" w:rsidR="006A5746" w:rsidRPr="00984246" w:rsidRDefault="006A5746" w:rsidP="00984246">
      <w:pPr>
        <w:pStyle w:val="NoSpacing"/>
        <w:spacing w:line="480" w:lineRule="auto"/>
        <w:jc w:val="center"/>
      </w:pPr>
    </w:p>
    <w:p w14:paraId="3DF4E4A3" w14:textId="77777777" w:rsidR="006A5746" w:rsidRPr="00984246" w:rsidRDefault="006A5746" w:rsidP="00984246">
      <w:pPr>
        <w:pStyle w:val="NoSpacing"/>
        <w:spacing w:line="480" w:lineRule="auto"/>
        <w:jc w:val="center"/>
      </w:pPr>
    </w:p>
    <w:p w14:paraId="76F40BC4" w14:textId="77777777" w:rsidR="006A5746" w:rsidRPr="00984246" w:rsidRDefault="006A5746" w:rsidP="00984246">
      <w:pPr>
        <w:pStyle w:val="NoSpacing"/>
        <w:spacing w:line="480" w:lineRule="auto"/>
        <w:jc w:val="center"/>
      </w:pPr>
    </w:p>
    <w:p w14:paraId="37D7EE22" w14:textId="77777777" w:rsidR="006A5746" w:rsidRPr="00984246" w:rsidRDefault="006A5746" w:rsidP="00984246">
      <w:pPr>
        <w:pStyle w:val="NoSpacing"/>
        <w:spacing w:line="480" w:lineRule="auto"/>
      </w:pPr>
    </w:p>
    <w:p w14:paraId="71D75874" w14:textId="77777777" w:rsidR="006A5746" w:rsidRPr="00984246" w:rsidRDefault="006A5746" w:rsidP="00984246">
      <w:pPr>
        <w:pStyle w:val="NoSpacing"/>
        <w:spacing w:line="480" w:lineRule="auto"/>
        <w:jc w:val="center"/>
      </w:pPr>
    </w:p>
    <w:p w14:paraId="6D694CA1" w14:textId="77777777" w:rsidR="006A5746" w:rsidRPr="00984246" w:rsidRDefault="006A5746" w:rsidP="00984246">
      <w:pPr>
        <w:pStyle w:val="NoSpacing"/>
        <w:spacing w:line="480" w:lineRule="auto"/>
        <w:jc w:val="center"/>
      </w:pPr>
    </w:p>
    <w:p w14:paraId="7BADAB4E" w14:textId="77777777" w:rsidR="006A5746" w:rsidRPr="00984246" w:rsidRDefault="006A5746" w:rsidP="00984246">
      <w:pPr>
        <w:pStyle w:val="NoSpacing"/>
        <w:spacing w:line="480" w:lineRule="auto"/>
        <w:jc w:val="center"/>
      </w:pPr>
    </w:p>
    <w:p w14:paraId="5091C20D" w14:textId="77777777" w:rsidR="006A5746" w:rsidRPr="00984246" w:rsidRDefault="006A5746" w:rsidP="00984246">
      <w:pPr>
        <w:pStyle w:val="NoSpacing"/>
        <w:spacing w:line="480" w:lineRule="auto"/>
        <w:jc w:val="center"/>
      </w:pPr>
    </w:p>
    <w:p w14:paraId="02CE4A2A" w14:textId="77777777" w:rsidR="006A5746" w:rsidRPr="00984246" w:rsidRDefault="006A5746" w:rsidP="00984246">
      <w:pPr>
        <w:pStyle w:val="NoSpacing"/>
        <w:spacing w:line="480" w:lineRule="auto"/>
        <w:jc w:val="center"/>
      </w:pPr>
    </w:p>
    <w:p w14:paraId="3EFFCDC7" w14:textId="77777777" w:rsidR="006A5746" w:rsidRPr="00984246" w:rsidRDefault="006A5746" w:rsidP="00984246">
      <w:pPr>
        <w:pStyle w:val="NoSpacing"/>
        <w:spacing w:line="480" w:lineRule="auto"/>
        <w:jc w:val="center"/>
      </w:pPr>
      <w:r w:rsidRPr="00984246">
        <w:t>Problem Solving Template</w:t>
      </w:r>
    </w:p>
    <w:p w14:paraId="76861EB0" w14:textId="77777777" w:rsidR="006A5746" w:rsidRPr="00984246" w:rsidRDefault="006A5746" w:rsidP="00984246">
      <w:pPr>
        <w:pStyle w:val="NoSpacing"/>
        <w:spacing w:line="480" w:lineRule="auto"/>
        <w:jc w:val="both"/>
      </w:pPr>
    </w:p>
    <w:p w14:paraId="12543D27" w14:textId="77777777" w:rsidR="006A5746" w:rsidRPr="00984246" w:rsidRDefault="006A5746" w:rsidP="00984246">
      <w:pPr>
        <w:pStyle w:val="NoSpacing"/>
        <w:spacing w:line="480" w:lineRule="auto"/>
        <w:jc w:val="both"/>
      </w:pPr>
      <w:r w:rsidRPr="00984246">
        <w:t>Step 1</w:t>
      </w:r>
    </w:p>
    <w:p w14:paraId="44BAB458" w14:textId="77777777" w:rsidR="006A5746" w:rsidRPr="00984246" w:rsidRDefault="006A5746" w:rsidP="00984246">
      <w:pPr>
        <w:pStyle w:val="NoSpacing"/>
        <w:spacing w:line="480" w:lineRule="auto"/>
        <w:jc w:val="both"/>
      </w:pPr>
      <w:r w:rsidRPr="00984246">
        <w:rPr>
          <w:b/>
        </w:rPr>
        <w:t>Identify the goal of developing a resolution</w:t>
      </w:r>
      <w:r w:rsidRPr="00984246">
        <w:t>.</w:t>
      </w:r>
    </w:p>
    <w:p w14:paraId="49A57021" w14:textId="77777777" w:rsidR="006A5746" w:rsidRPr="00984246" w:rsidRDefault="006A5746" w:rsidP="00984246">
      <w:pPr>
        <w:pStyle w:val="NoSpacing"/>
        <w:spacing w:line="480" w:lineRule="auto"/>
        <w:jc w:val="both"/>
      </w:pPr>
      <w:r w:rsidRPr="00984246">
        <w:t xml:space="preserve">Measures to curb overcrowding in prisons aim at minimizing life-threatening consequences and enables prisons to meet the basic human needs of the inmates, such as proper healthcare and food. Furthermore, the measure also reduces the occurrence of mental health problems, suicide, and violence. </w:t>
      </w:r>
    </w:p>
    <w:p w14:paraId="6ACB8BDC" w14:textId="77777777" w:rsidR="006A5746" w:rsidRPr="00984246" w:rsidRDefault="006A5746" w:rsidP="00984246">
      <w:pPr>
        <w:pStyle w:val="NoSpacing"/>
        <w:tabs>
          <w:tab w:val="center" w:pos="4320"/>
        </w:tabs>
        <w:spacing w:line="480" w:lineRule="auto"/>
        <w:jc w:val="both"/>
      </w:pPr>
      <w:r w:rsidRPr="00984246">
        <w:t>Step 2</w:t>
      </w:r>
      <w:r w:rsidRPr="00984246">
        <w:tab/>
      </w:r>
    </w:p>
    <w:p w14:paraId="200CCEEE" w14:textId="77777777" w:rsidR="006A5746" w:rsidRPr="00984246" w:rsidRDefault="006A5746" w:rsidP="00984246">
      <w:pPr>
        <w:pStyle w:val="NoSpacing"/>
        <w:spacing w:line="480" w:lineRule="auto"/>
        <w:jc w:val="both"/>
        <w:rPr>
          <w:b/>
        </w:rPr>
      </w:pPr>
      <w:r w:rsidRPr="00984246">
        <w:rPr>
          <w:b/>
        </w:rPr>
        <w:t>List of possible solutions for overcrowding in the prison systems</w:t>
      </w:r>
    </w:p>
    <w:p w14:paraId="266B5222" w14:textId="77777777" w:rsidR="006A5746" w:rsidRPr="00984246" w:rsidRDefault="006A5746" w:rsidP="00984246">
      <w:pPr>
        <w:pStyle w:val="NoSpacing"/>
        <w:numPr>
          <w:ilvl w:val="0"/>
          <w:numId w:val="1"/>
        </w:numPr>
        <w:spacing w:line="480" w:lineRule="auto"/>
        <w:jc w:val="both"/>
      </w:pPr>
      <w:r w:rsidRPr="00984246">
        <w:t>Investment in non-custodial options for detention in pre-trial and post-sentencing.</w:t>
      </w:r>
    </w:p>
    <w:p w14:paraId="7E3ABBBD" w14:textId="77777777" w:rsidR="006A5746" w:rsidRPr="00984246" w:rsidRDefault="006A5746" w:rsidP="00984246">
      <w:pPr>
        <w:pStyle w:val="NoSpacing"/>
        <w:numPr>
          <w:ilvl w:val="0"/>
          <w:numId w:val="1"/>
        </w:numPr>
        <w:spacing w:line="480" w:lineRule="auto"/>
        <w:jc w:val="both"/>
      </w:pPr>
      <w:r w:rsidRPr="00984246">
        <w:t>Alternatively, divert all the minor cases away from the criminal justice system.</w:t>
      </w:r>
    </w:p>
    <w:p w14:paraId="2E413640" w14:textId="7F2A61AB" w:rsidR="006A5746" w:rsidRPr="00984246" w:rsidRDefault="00984246" w:rsidP="00984246">
      <w:pPr>
        <w:pStyle w:val="NoSpacing"/>
        <w:numPr>
          <w:ilvl w:val="0"/>
          <w:numId w:val="1"/>
        </w:numPr>
        <w:spacing w:line="480" w:lineRule="auto"/>
        <w:jc w:val="both"/>
      </w:pPr>
      <w:r>
        <w:t>F</w:t>
      </w:r>
      <w:r w:rsidR="006A5746" w:rsidRPr="00984246">
        <w:t xml:space="preserve">ormulation of long-term measures to prevent crime and reduction procedures. </w:t>
      </w:r>
    </w:p>
    <w:p w14:paraId="16CB0101" w14:textId="77777777" w:rsidR="006A5746" w:rsidRPr="00984246" w:rsidRDefault="006A5746" w:rsidP="00984246">
      <w:pPr>
        <w:pStyle w:val="NoSpacing"/>
        <w:numPr>
          <w:ilvl w:val="0"/>
          <w:numId w:val="1"/>
        </w:numPr>
        <w:spacing w:line="480" w:lineRule="auto"/>
        <w:jc w:val="both"/>
      </w:pPr>
      <w:r w:rsidRPr="00984246">
        <w:t xml:space="preserve">Having alternative arrangement for special groups, for instance juveniles, mentally unstable persons, and mothers with dependent children.     </w:t>
      </w:r>
    </w:p>
    <w:p w14:paraId="69A282F7" w14:textId="77777777" w:rsidR="00984246" w:rsidRPr="00984246" w:rsidRDefault="00984246" w:rsidP="00984246">
      <w:pPr>
        <w:pStyle w:val="NoSpacing"/>
        <w:spacing w:line="480" w:lineRule="auto"/>
        <w:jc w:val="both"/>
      </w:pPr>
    </w:p>
    <w:p w14:paraId="51A1E885" w14:textId="77777777" w:rsidR="00984246" w:rsidRPr="00984246" w:rsidRDefault="00984246" w:rsidP="00984246">
      <w:pPr>
        <w:pStyle w:val="NoSpacing"/>
        <w:spacing w:line="480" w:lineRule="auto"/>
        <w:jc w:val="both"/>
      </w:pPr>
    </w:p>
    <w:p w14:paraId="0F0C5DEF" w14:textId="77777777" w:rsidR="00984246" w:rsidRPr="00984246" w:rsidRDefault="00984246" w:rsidP="00984246">
      <w:pPr>
        <w:pStyle w:val="NoSpacing"/>
        <w:spacing w:line="480" w:lineRule="auto"/>
        <w:jc w:val="both"/>
      </w:pPr>
    </w:p>
    <w:p w14:paraId="04F24F58" w14:textId="4B622403" w:rsidR="006A5746" w:rsidRPr="00984246" w:rsidRDefault="006A5746" w:rsidP="00984246">
      <w:pPr>
        <w:pStyle w:val="NoSpacing"/>
        <w:spacing w:line="480" w:lineRule="auto"/>
        <w:jc w:val="both"/>
      </w:pPr>
      <w:r w:rsidRPr="00984246">
        <w:t>Step 3</w:t>
      </w:r>
    </w:p>
    <w:p w14:paraId="5EDA9D7C" w14:textId="77777777" w:rsidR="006A5746" w:rsidRPr="00984246" w:rsidRDefault="006A5746" w:rsidP="00984246">
      <w:pPr>
        <w:pStyle w:val="NoSpacing"/>
        <w:spacing w:line="480" w:lineRule="auto"/>
        <w:jc w:val="both"/>
        <w:rPr>
          <w:b/>
        </w:rPr>
      </w:pPr>
      <w:r w:rsidRPr="00984246">
        <w:rPr>
          <w:b/>
        </w:rPr>
        <w:t>For each possible solution, discuss the advantages and disadvantages.  Is it a realistic solution? Is it manageable?  What are the costs and benefits of the solution? What are the challenges and barriers to the solution?</w:t>
      </w:r>
    </w:p>
    <w:p w14:paraId="276FB81B" w14:textId="687C614E" w:rsidR="006A5746" w:rsidRPr="00984246" w:rsidRDefault="006A5746" w:rsidP="00984246">
      <w:pPr>
        <w:pStyle w:val="NoSpacing"/>
        <w:spacing w:line="480" w:lineRule="auto"/>
        <w:jc w:val="both"/>
      </w:pPr>
      <w:r w:rsidRPr="00984246">
        <w:t>Several national prison systems hold up to double their capacity. America reports a 310% overcrowding in El Salvador. Individual states may determine the capacity of the prisons but the data understates the level of the problem</w:t>
      </w:r>
      <w:r w:rsidR="00077705" w:rsidRPr="00984246">
        <w:t xml:space="preserve"> (Stürup-Toft, O’Moore &amp; Plugge, 2018)</w:t>
      </w:r>
      <w:r w:rsidRPr="00984246">
        <w:t xml:space="preserve">. </w:t>
      </w:r>
      <w:r w:rsidRPr="00984246">
        <w:lastRenderedPageBreak/>
        <w:t xml:space="preserve">Seeking for non-custodial options will ensure that prisons meet the minimum space requirements per the international standards. In extreme cases, prisoners have to take turns sleeping or share beds and even tie themselves to window bars. Periodic pardons may relieve overcrowding, but that is only temporary. Additionally, women and children in detention need special attention that is often neglected when the prison system is overstretched. However, the solution is both manageable and cost-effective since building programs are way more expensive compared to non-custodial alternatives. </w:t>
      </w:r>
    </w:p>
    <w:p w14:paraId="03F6AEE4" w14:textId="77777777" w:rsidR="006A5746" w:rsidRPr="00984246" w:rsidRDefault="006A5746" w:rsidP="00984246">
      <w:pPr>
        <w:pStyle w:val="NoSpacing"/>
        <w:spacing w:line="480" w:lineRule="auto"/>
        <w:jc w:val="both"/>
      </w:pPr>
      <w:r w:rsidRPr="00984246">
        <w:t>Step 4</w:t>
      </w:r>
    </w:p>
    <w:p w14:paraId="29A01475" w14:textId="77777777" w:rsidR="006A5746" w:rsidRPr="00984246" w:rsidRDefault="006A5746" w:rsidP="00984246">
      <w:pPr>
        <w:pStyle w:val="NoSpacing"/>
        <w:spacing w:line="480" w:lineRule="auto"/>
        <w:jc w:val="both"/>
        <w:rPr>
          <w:b/>
        </w:rPr>
      </w:pPr>
      <w:r w:rsidRPr="00984246">
        <w:rPr>
          <w:b/>
        </w:rPr>
        <w:t>Choose the resolution that seems best suited to work in alleviating the problem/issue to include in the capstone document.</w:t>
      </w:r>
    </w:p>
    <w:p w14:paraId="7D3D85BF" w14:textId="77777777" w:rsidR="006A5746" w:rsidRPr="00984246" w:rsidRDefault="006A5746" w:rsidP="00984246">
      <w:pPr>
        <w:pStyle w:val="NoSpacing"/>
        <w:spacing w:line="480" w:lineRule="auto"/>
        <w:jc w:val="both"/>
      </w:pPr>
      <w:r w:rsidRPr="00984246">
        <w:t xml:space="preserve">Crime prevention strategies require a collective responsibility by both the community and government. The activity focuses on the various social and environmental factors that promote criminal activities. The various approaches of intervention yield different results in reducing the crime rates, thereby lessening the number of people going into the prison systems. </w:t>
      </w:r>
    </w:p>
    <w:p w14:paraId="55628823" w14:textId="77777777" w:rsidR="00984246" w:rsidRPr="00984246" w:rsidRDefault="00984246" w:rsidP="00984246">
      <w:pPr>
        <w:pStyle w:val="NoSpacing"/>
        <w:spacing w:line="480" w:lineRule="auto"/>
        <w:jc w:val="center"/>
      </w:pPr>
    </w:p>
    <w:p w14:paraId="3C40E7E6" w14:textId="06ADD21E" w:rsidR="009A19D8" w:rsidRPr="00984246" w:rsidRDefault="006A5746" w:rsidP="00984246">
      <w:pPr>
        <w:pStyle w:val="NoSpacing"/>
        <w:spacing w:line="480" w:lineRule="auto"/>
        <w:jc w:val="center"/>
      </w:pPr>
      <w:r w:rsidRPr="00984246">
        <w:t>References</w:t>
      </w:r>
    </w:p>
    <w:p w14:paraId="210D319B" w14:textId="77777777" w:rsidR="006A5746" w:rsidRPr="00984246" w:rsidRDefault="006A5746" w:rsidP="00984246">
      <w:pPr>
        <w:spacing w:line="480" w:lineRule="auto"/>
        <w:ind w:left="720" w:hanging="720"/>
      </w:pPr>
      <w:r w:rsidRPr="00984246">
        <w:t xml:space="preserve">Stürup-Toft, S., O’Moore, E. J., &amp; Plugge, E. H. (2018). Looking behind the bars: emerging health issues for people in prison. </w:t>
      </w:r>
      <w:r w:rsidRPr="00984246">
        <w:rPr>
          <w:i/>
          <w:iCs/>
        </w:rPr>
        <w:t>British medical bulletin</w:t>
      </w:r>
      <w:r w:rsidRPr="00984246">
        <w:t xml:space="preserve">, </w:t>
      </w:r>
      <w:r w:rsidRPr="00984246">
        <w:rPr>
          <w:i/>
          <w:iCs/>
        </w:rPr>
        <w:t>125</w:t>
      </w:r>
      <w:r w:rsidRPr="00984246">
        <w:t>(1), 15-23.</w:t>
      </w:r>
    </w:p>
    <w:p w14:paraId="1234D2FD" w14:textId="77777777" w:rsidR="006A5746" w:rsidRPr="00984246" w:rsidRDefault="006A5746" w:rsidP="00984246">
      <w:pPr>
        <w:pStyle w:val="NoSpacing"/>
        <w:spacing w:line="480" w:lineRule="auto"/>
        <w:ind w:left="720" w:hanging="720"/>
        <w:jc w:val="both"/>
      </w:pPr>
    </w:p>
    <w:sectPr w:rsidR="006A5746" w:rsidRPr="00984246" w:rsidSect="006A5746">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B7F71" w14:textId="77777777" w:rsidR="00C21D05" w:rsidRDefault="00C21D05" w:rsidP="006A5746">
      <w:r>
        <w:separator/>
      </w:r>
    </w:p>
  </w:endnote>
  <w:endnote w:type="continuationSeparator" w:id="0">
    <w:p w14:paraId="09C880B1" w14:textId="77777777" w:rsidR="00C21D05" w:rsidRDefault="00C21D05" w:rsidP="006A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14BFF" w14:textId="77777777" w:rsidR="00C21D05" w:rsidRDefault="00C21D05" w:rsidP="006A5746">
      <w:r>
        <w:separator/>
      </w:r>
    </w:p>
  </w:footnote>
  <w:footnote w:type="continuationSeparator" w:id="0">
    <w:p w14:paraId="08DA5708" w14:textId="77777777" w:rsidR="00C21D05" w:rsidRDefault="00C21D05" w:rsidP="006A5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954"/>
      <w:docPartObj>
        <w:docPartGallery w:val="Page Numbers (Top of Page)"/>
        <w:docPartUnique/>
      </w:docPartObj>
    </w:sdtPr>
    <w:sdtEndPr/>
    <w:sdtContent>
      <w:p w14:paraId="26C1D3D4" w14:textId="77777777" w:rsidR="006A5746" w:rsidRDefault="00C21D05">
        <w:pPr>
          <w:pStyle w:val="Header"/>
          <w:jc w:val="right"/>
        </w:pPr>
        <w:r>
          <w:fldChar w:fldCharType="begin"/>
        </w:r>
        <w:r>
          <w:instrText xml:space="preserve"> PAGE   \* MERGEFORMAT </w:instrText>
        </w:r>
        <w:r>
          <w:fldChar w:fldCharType="separate"/>
        </w:r>
        <w:r w:rsidR="00077705">
          <w:rPr>
            <w:noProof/>
          </w:rPr>
          <w:t>3</w:t>
        </w:r>
        <w:r>
          <w:rPr>
            <w:noProof/>
          </w:rPr>
          <w:fldChar w:fldCharType="end"/>
        </w:r>
      </w:p>
    </w:sdtContent>
  </w:sdt>
  <w:p w14:paraId="74E83E82" w14:textId="77777777" w:rsidR="006A5746" w:rsidRDefault="006A5746">
    <w:pPr>
      <w:pStyle w:val="Header"/>
    </w:pPr>
    <w:r>
      <w:t xml:space="preserve">ISSUES WITHIN THE PRISON SYSTEM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68B8A" w14:textId="77777777" w:rsidR="006A5746" w:rsidRDefault="006A5746">
    <w:pPr>
      <w:pStyle w:val="Header"/>
    </w:pPr>
    <w:r>
      <w:t xml:space="preserve">Running Head: ISSUES WITHIN THE PRISON SYSTEM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D77AF"/>
    <w:multiLevelType w:val="hybridMultilevel"/>
    <w:tmpl w:val="9BBCE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xNjOyNDE2NrC0NLVU0lEKTi0uzszPAykwrAUAqcg+AywAAAA="/>
  </w:docVars>
  <w:rsids>
    <w:rsidRoot w:val="006A5746"/>
    <w:rsid w:val="00077705"/>
    <w:rsid w:val="00373B4F"/>
    <w:rsid w:val="005C1FDE"/>
    <w:rsid w:val="006A5746"/>
    <w:rsid w:val="007B50B7"/>
    <w:rsid w:val="00984246"/>
    <w:rsid w:val="009A19D8"/>
    <w:rsid w:val="00C21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3B80"/>
  <w15:docId w15:val="{C0DE9928-97B1-40EB-A278-E6D747CF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7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746"/>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5746"/>
    <w:pPr>
      <w:tabs>
        <w:tab w:val="center" w:pos="4680"/>
        <w:tab w:val="right" w:pos="9360"/>
      </w:tabs>
    </w:pPr>
  </w:style>
  <w:style w:type="character" w:customStyle="1" w:styleId="HeaderChar">
    <w:name w:val="Header Char"/>
    <w:basedOn w:val="DefaultParagraphFont"/>
    <w:link w:val="Header"/>
    <w:uiPriority w:val="99"/>
    <w:rsid w:val="006A5746"/>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6A5746"/>
    <w:pPr>
      <w:tabs>
        <w:tab w:val="center" w:pos="4680"/>
        <w:tab w:val="right" w:pos="9360"/>
      </w:tabs>
    </w:pPr>
  </w:style>
  <w:style w:type="character" w:customStyle="1" w:styleId="FooterChar">
    <w:name w:val="Footer Char"/>
    <w:basedOn w:val="DefaultParagraphFont"/>
    <w:link w:val="Footer"/>
    <w:uiPriority w:val="99"/>
    <w:semiHidden/>
    <w:rsid w:val="006A574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529811">
      <w:bodyDiv w:val="1"/>
      <w:marLeft w:val="0"/>
      <w:marRight w:val="0"/>
      <w:marTop w:val="0"/>
      <w:marBottom w:val="0"/>
      <w:divBdr>
        <w:top w:val="none" w:sz="0" w:space="0" w:color="auto"/>
        <w:left w:val="none" w:sz="0" w:space="0" w:color="auto"/>
        <w:bottom w:val="none" w:sz="0" w:space="0" w:color="auto"/>
        <w:right w:val="none" w:sz="0" w:space="0" w:color="auto"/>
      </w:divBdr>
      <w:divsChild>
        <w:div w:id="1094665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Guest User</cp:lastModifiedBy>
  <cp:revision>2</cp:revision>
  <dcterms:created xsi:type="dcterms:W3CDTF">2019-07-24T12:25:00Z</dcterms:created>
  <dcterms:modified xsi:type="dcterms:W3CDTF">2019-07-24T12:25:00Z</dcterms:modified>
</cp:coreProperties>
</file>